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EF" w:rsidRDefault="00BD5DEF" w:rsidP="00BD5DEF">
      <w:bookmarkStart w:id="0" w:name="_GoBack"/>
      <w:bookmarkEnd w:id="0"/>
      <w:r>
        <w:t xml:space="preserve">  </w:t>
      </w:r>
    </w:p>
    <w:p w:rsidR="00BD5DEF" w:rsidRDefault="00BD5DEF" w:rsidP="00BD5DEF">
      <w:pPr>
        <w:pStyle w:val="NoSpacing"/>
      </w:pPr>
    </w:p>
    <w:p w:rsidR="00182E3C" w:rsidRPr="002B1981" w:rsidRDefault="00793BD4" w:rsidP="00FF34B3">
      <w:pPr>
        <w:pStyle w:val="NoSpacing"/>
        <w:ind w:left="720"/>
        <w:rPr>
          <w:b/>
        </w:rPr>
      </w:pPr>
      <w:r w:rsidRPr="00793BD4">
        <w:rPr>
          <w:b/>
        </w:rPr>
        <w:t>Departments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3C3A">
        <w:rPr>
          <w:b/>
        </w:rPr>
        <w:tab/>
      </w:r>
      <w:r>
        <w:rPr>
          <w:b/>
        </w:rPr>
        <w:t>Faculties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5353"/>
        <w:gridCol w:w="5528"/>
      </w:tblGrid>
      <w:tr w:rsidR="00793BD4" w:rsidRPr="00182E3C" w:rsidTr="00127EDD">
        <w:tc>
          <w:tcPr>
            <w:tcW w:w="5353" w:type="dxa"/>
          </w:tcPr>
          <w:p w:rsidR="00793BD4" w:rsidRPr="00182E3C" w:rsidRDefault="00793BD4" w:rsidP="00AF01A1">
            <w:pPr>
              <w:pStyle w:val="NoSpacing"/>
              <w:rPr>
                <w:b/>
              </w:rPr>
            </w:pPr>
            <w:r w:rsidRPr="00182E3C">
              <w:rPr>
                <w:b/>
              </w:rPr>
              <w:t>Vice-Chancellor’s Office</w:t>
            </w:r>
            <w:r w:rsidRPr="00182E3C">
              <w:t xml:space="preserve"> </w:t>
            </w:r>
            <w:r>
              <w:t>(</w:t>
            </w:r>
            <w:r w:rsidRPr="00182E3C">
              <w:rPr>
                <w:rFonts w:eastAsia="Times New Roman"/>
                <w:lang w:eastAsia="en-US"/>
              </w:rPr>
              <w:t>Including Development and Alumni Relations</w:t>
            </w:r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528" w:type="dxa"/>
          </w:tcPr>
          <w:p w:rsidR="00793BD4" w:rsidRDefault="00793BD4" w:rsidP="009759B6">
            <w:pPr>
              <w:pStyle w:val="NoSpacing"/>
              <w:ind w:right="-1133"/>
              <w:rPr>
                <w:b/>
              </w:rPr>
            </w:pPr>
            <w:r>
              <w:rPr>
                <w:b/>
              </w:rPr>
              <w:t>Faculty Constituencies</w:t>
            </w:r>
          </w:p>
          <w:p w:rsidR="00793BD4" w:rsidRDefault="00793BD4" w:rsidP="009759B6">
            <w:pPr>
              <w:pStyle w:val="NoSpacing"/>
              <w:ind w:right="-1133"/>
              <w:rPr>
                <w:sz w:val="20"/>
                <w:szCs w:val="20"/>
              </w:rPr>
            </w:pPr>
            <w:r w:rsidRPr="009759B6">
              <w:rPr>
                <w:sz w:val="20"/>
                <w:szCs w:val="20"/>
              </w:rPr>
              <w:t>(</w:t>
            </w:r>
            <w:proofErr w:type="spellStart"/>
            <w:r w:rsidRPr="009759B6"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>:</w:t>
            </w:r>
            <w:r w:rsidRPr="009759B6">
              <w:rPr>
                <w:sz w:val="20"/>
                <w:szCs w:val="20"/>
              </w:rPr>
              <w:t xml:space="preserve"> faculty ops, planning and initiatives and professional </w:t>
            </w:r>
          </w:p>
          <w:p w:rsidR="00793BD4" w:rsidRPr="00182E3C" w:rsidRDefault="00793BD4" w:rsidP="00A42C78">
            <w:pPr>
              <w:pStyle w:val="NoSpacing"/>
              <w:ind w:right="-1133"/>
              <w:rPr>
                <w:b/>
              </w:rPr>
            </w:pPr>
            <w:r w:rsidRPr="009759B6">
              <w:rPr>
                <w:sz w:val="20"/>
                <w:szCs w:val="20"/>
              </w:rPr>
              <w:t>placements</w:t>
            </w:r>
            <w:r>
              <w:rPr>
                <w:sz w:val="20"/>
                <w:szCs w:val="20"/>
              </w:rPr>
              <w:t xml:space="preserve"> and academic administration</w:t>
            </w:r>
            <w:r w:rsidRPr="009759B6">
              <w:rPr>
                <w:sz w:val="20"/>
                <w:szCs w:val="20"/>
              </w:rPr>
              <w:t>)</w:t>
            </w:r>
          </w:p>
        </w:tc>
      </w:tr>
      <w:tr w:rsidR="00793BD4" w:rsidRPr="00182E3C" w:rsidTr="00127EDD">
        <w:tc>
          <w:tcPr>
            <w:tcW w:w="5353" w:type="dxa"/>
          </w:tcPr>
          <w:p w:rsidR="00793BD4" w:rsidRPr="00182E3C" w:rsidRDefault="00793BD4" w:rsidP="009759B6">
            <w:pPr>
              <w:pStyle w:val="NoSpacing"/>
              <w:rPr>
                <w:rFonts w:eastAsia="Times New Roman"/>
                <w:lang w:eastAsia="en-US"/>
              </w:rPr>
            </w:pPr>
            <w:r w:rsidRPr="009759B6">
              <w:rPr>
                <w:b/>
              </w:rPr>
              <w:t>Provost Group</w:t>
            </w:r>
            <w:r>
              <w:rPr>
                <w:b/>
              </w:rPr>
              <w:t xml:space="preserve"> (</w:t>
            </w:r>
            <w:r>
              <w:t>including portfolio planning and AQS, Dean of Students team, Higher Education Practice and Group Services)</w:t>
            </w:r>
          </w:p>
        </w:tc>
        <w:tc>
          <w:tcPr>
            <w:tcW w:w="5528" w:type="dxa"/>
          </w:tcPr>
          <w:p w:rsidR="00793BD4" w:rsidRPr="00FF34B3" w:rsidRDefault="00793BD4" w:rsidP="00666216">
            <w:pPr>
              <w:pStyle w:val="NoSpacing"/>
              <w:ind w:left="34"/>
              <w:rPr>
                <w:b/>
                <w:lang w:eastAsia="en-US"/>
              </w:rPr>
            </w:pPr>
            <w:r w:rsidRPr="00FF34B3">
              <w:rPr>
                <w:b/>
                <w:lang w:eastAsia="en-US"/>
              </w:rPr>
              <w:t>Science, Technology and Arts</w:t>
            </w:r>
            <w:r>
              <w:rPr>
                <w:lang w:eastAsia="en-US"/>
              </w:rPr>
              <w:t xml:space="preserve"> </w:t>
            </w:r>
            <w:r w:rsidRPr="00FF34B3">
              <w:rPr>
                <w:b/>
                <w:lang w:eastAsia="en-US"/>
              </w:rPr>
              <w:t>(STA)</w:t>
            </w:r>
          </w:p>
          <w:p w:rsidR="00793BD4" w:rsidRPr="00182E3C" w:rsidRDefault="00793BD4" w:rsidP="009759B6">
            <w:pPr>
              <w:pStyle w:val="NoSpacing"/>
              <w:ind w:left="644"/>
              <w:rPr>
                <w:b/>
              </w:rPr>
            </w:pPr>
          </w:p>
        </w:tc>
      </w:tr>
      <w:tr w:rsidR="00793BD4" w:rsidRPr="00182E3C" w:rsidTr="00127EDD">
        <w:tc>
          <w:tcPr>
            <w:tcW w:w="5353" w:type="dxa"/>
          </w:tcPr>
          <w:p w:rsidR="00793BD4" w:rsidRPr="00220115" w:rsidRDefault="00793BD4" w:rsidP="00220115">
            <w:r w:rsidRPr="009759B6">
              <w:rPr>
                <w:b/>
              </w:rPr>
              <w:t>Business Engagement, Skills and Employability</w:t>
            </w:r>
          </w:p>
        </w:tc>
        <w:tc>
          <w:tcPr>
            <w:tcW w:w="5528" w:type="dxa"/>
          </w:tcPr>
          <w:p w:rsidR="00793BD4" w:rsidRPr="00182E3C" w:rsidRDefault="00793BD4" w:rsidP="00666216">
            <w:pPr>
              <w:pStyle w:val="NoSpacing"/>
              <w:rPr>
                <w:b/>
              </w:rPr>
            </w:pPr>
            <w:r w:rsidRPr="009759B6">
              <w:rPr>
                <w:b/>
              </w:rPr>
              <w:t>Social Science and Humanities (SSH)</w:t>
            </w:r>
          </w:p>
        </w:tc>
      </w:tr>
      <w:tr w:rsidR="00793BD4" w:rsidRPr="00182E3C" w:rsidTr="00127EDD">
        <w:tc>
          <w:tcPr>
            <w:tcW w:w="5353" w:type="dxa"/>
          </w:tcPr>
          <w:p w:rsidR="00793BD4" w:rsidRPr="009759B6" w:rsidRDefault="00793BD4" w:rsidP="009759B6">
            <w:pPr>
              <w:rPr>
                <w:b/>
              </w:rPr>
            </w:pPr>
            <w:r w:rsidRPr="009759B6">
              <w:rPr>
                <w:b/>
              </w:rPr>
              <w:t>Human Resources and Organisational Development</w:t>
            </w:r>
          </w:p>
        </w:tc>
        <w:tc>
          <w:tcPr>
            <w:tcW w:w="5528" w:type="dxa"/>
          </w:tcPr>
          <w:p w:rsidR="00793BD4" w:rsidRPr="00182E3C" w:rsidRDefault="00793BD4" w:rsidP="00666216">
            <w:pPr>
              <w:pStyle w:val="NoSpacing"/>
              <w:ind w:left="34"/>
              <w:rPr>
                <w:b/>
              </w:rPr>
            </w:pPr>
            <w:r w:rsidRPr="009759B6">
              <w:rPr>
                <w:b/>
              </w:rPr>
              <w:t>Sheffield Business School (SBS)</w:t>
            </w:r>
          </w:p>
        </w:tc>
      </w:tr>
      <w:tr w:rsidR="00793BD4" w:rsidRPr="00182E3C" w:rsidTr="00127EDD">
        <w:tc>
          <w:tcPr>
            <w:tcW w:w="5353" w:type="dxa"/>
          </w:tcPr>
          <w:p w:rsidR="00793BD4" w:rsidRPr="009759B6" w:rsidRDefault="00793BD4" w:rsidP="009759B6">
            <w:pPr>
              <w:rPr>
                <w:b/>
              </w:rPr>
            </w:pPr>
            <w:r w:rsidRPr="00220115">
              <w:rPr>
                <w:rFonts w:eastAsiaTheme="minorHAnsi"/>
                <w:b/>
                <w:lang w:eastAsia="en-US"/>
              </w:rPr>
              <w:t>Recruitment, Reputation and Outreach</w:t>
            </w:r>
            <w:r>
              <w:rPr>
                <w:rFonts w:eastAsiaTheme="minorHAnsi"/>
                <w:lang w:eastAsia="en-US"/>
              </w:rPr>
              <w:t xml:space="preserve"> (including Global engagement; external relations; recruitment and admissions; HEPP, communications and marketing)</w:t>
            </w:r>
          </w:p>
        </w:tc>
        <w:tc>
          <w:tcPr>
            <w:tcW w:w="5528" w:type="dxa"/>
          </w:tcPr>
          <w:p w:rsidR="00793BD4" w:rsidRPr="00182E3C" w:rsidRDefault="00793BD4" w:rsidP="00666216">
            <w:pPr>
              <w:pStyle w:val="NoSpacing"/>
              <w:ind w:left="720" w:hanging="686"/>
              <w:rPr>
                <w:b/>
              </w:rPr>
            </w:pPr>
            <w:r w:rsidRPr="009759B6">
              <w:rPr>
                <w:b/>
              </w:rPr>
              <w:t>Health and Wellbeing (HWB)</w:t>
            </w:r>
          </w:p>
        </w:tc>
      </w:tr>
      <w:tr w:rsidR="00793BD4" w:rsidRPr="00182E3C" w:rsidTr="00127EDD">
        <w:tc>
          <w:tcPr>
            <w:tcW w:w="5353" w:type="dxa"/>
          </w:tcPr>
          <w:p w:rsidR="00793BD4" w:rsidRPr="00793BD4" w:rsidRDefault="00793BD4" w:rsidP="009759B6">
            <w:pPr>
              <w:rPr>
                <w:rFonts w:eastAsiaTheme="minorHAnsi"/>
                <w:lang w:eastAsia="en-US"/>
              </w:rPr>
            </w:pPr>
            <w:r>
              <w:rPr>
                <w:b/>
              </w:rPr>
              <w:t>Digital Technology Services</w:t>
            </w:r>
          </w:p>
        </w:tc>
        <w:tc>
          <w:tcPr>
            <w:tcW w:w="5528" w:type="dxa"/>
          </w:tcPr>
          <w:p w:rsidR="00793BD4" w:rsidRPr="00182E3C" w:rsidRDefault="00793BD4" w:rsidP="00182E3C">
            <w:pPr>
              <w:pStyle w:val="NoSpacing"/>
              <w:ind w:left="720"/>
              <w:rPr>
                <w:b/>
              </w:rPr>
            </w:pPr>
          </w:p>
        </w:tc>
      </w:tr>
      <w:tr w:rsidR="00793BD4" w:rsidRPr="00182E3C" w:rsidTr="00127EDD">
        <w:tc>
          <w:tcPr>
            <w:tcW w:w="5353" w:type="dxa"/>
          </w:tcPr>
          <w:p w:rsidR="00793BD4" w:rsidRPr="009759B6" w:rsidRDefault="00793BD4" w:rsidP="009759B6">
            <w:pPr>
              <w:rPr>
                <w:b/>
              </w:rPr>
            </w:pPr>
            <w:r>
              <w:rPr>
                <w:b/>
              </w:rPr>
              <w:t xml:space="preserve">Academic Services </w:t>
            </w:r>
            <w:r w:rsidRPr="005229A1">
              <w:t>(</w:t>
            </w:r>
            <w:r>
              <w:t>registry, student systems and reporting, student policy and compliance -  but not faculty academic administration)</w:t>
            </w:r>
          </w:p>
        </w:tc>
        <w:tc>
          <w:tcPr>
            <w:tcW w:w="5528" w:type="dxa"/>
          </w:tcPr>
          <w:p w:rsidR="00793BD4" w:rsidRPr="00182E3C" w:rsidRDefault="00793BD4" w:rsidP="001C6BE7">
            <w:pPr>
              <w:pStyle w:val="NoSpacing"/>
              <w:rPr>
                <w:b/>
              </w:rPr>
            </w:pPr>
            <w:r>
              <w:rPr>
                <w:b/>
              </w:rPr>
              <w:t>Students Union</w:t>
            </w:r>
          </w:p>
        </w:tc>
      </w:tr>
      <w:tr w:rsidR="00793BD4" w:rsidRPr="00182E3C" w:rsidTr="00127EDD">
        <w:tc>
          <w:tcPr>
            <w:tcW w:w="5353" w:type="dxa"/>
          </w:tcPr>
          <w:p w:rsidR="00793BD4" w:rsidRPr="00A42C78" w:rsidRDefault="00793BD4" w:rsidP="009759B6">
            <w:r w:rsidRPr="009759B6">
              <w:rPr>
                <w:b/>
              </w:rPr>
              <w:t xml:space="preserve">Student </w:t>
            </w:r>
            <w:r>
              <w:rPr>
                <w:b/>
              </w:rPr>
              <w:t xml:space="preserve">Services </w:t>
            </w:r>
            <w:r w:rsidRPr="00A117FA">
              <w:t>(</w:t>
            </w:r>
            <w:r>
              <w:t>Directorate Office, Library Services and Student Support Services - Disabled Student Support, Student Wellbeing, International Experience, Skills, Library Systems, Library Research, Library Learning and Teaching, Library Resources, Student Help and Advice (Student Transition and Welfare &amp; Hallam Help), Student Funding)</w:t>
            </w:r>
          </w:p>
        </w:tc>
        <w:tc>
          <w:tcPr>
            <w:tcW w:w="5528" w:type="dxa"/>
          </w:tcPr>
          <w:p w:rsidR="00793BD4" w:rsidRPr="00182E3C" w:rsidRDefault="00793BD4" w:rsidP="00182E3C">
            <w:pPr>
              <w:pStyle w:val="NoSpacing"/>
              <w:ind w:left="720"/>
              <w:rPr>
                <w:b/>
              </w:rPr>
            </w:pPr>
          </w:p>
        </w:tc>
      </w:tr>
      <w:tr w:rsidR="00793BD4" w:rsidRPr="00182E3C" w:rsidTr="00127EDD">
        <w:tc>
          <w:tcPr>
            <w:tcW w:w="5353" w:type="dxa"/>
          </w:tcPr>
          <w:p w:rsidR="00793BD4" w:rsidRPr="00220115" w:rsidRDefault="00793BD4" w:rsidP="00A42C78">
            <w:r>
              <w:rPr>
                <w:b/>
              </w:rPr>
              <w:t>Technical Services</w:t>
            </w:r>
          </w:p>
        </w:tc>
        <w:tc>
          <w:tcPr>
            <w:tcW w:w="5528" w:type="dxa"/>
          </w:tcPr>
          <w:p w:rsidR="00793BD4" w:rsidRPr="00182E3C" w:rsidRDefault="00793BD4" w:rsidP="00182E3C">
            <w:pPr>
              <w:pStyle w:val="NoSpacing"/>
              <w:ind w:left="720"/>
              <w:rPr>
                <w:b/>
              </w:rPr>
            </w:pPr>
          </w:p>
        </w:tc>
      </w:tr>
      <w:tr w:rsidR="00793BD4" w:rsidRPr="00182E3C" w:rsidTr="00127EDD">
        <w:tc>
          <w:tcPr>
            <w:tcW w:w="5353" w:type="dxa"/>
          </w:tcPr>
          <w:p w:rsidR="00793BD4" w:rsidRPr="009759B6" w:rsidRDefault="00793BD4" w:rsidP="009759B6">
            <w:pPr>
              <w:rPr>
                <w:b/>
              </w:rPr>
            </w:pPr>
            <w:r>
              <w:rPr>
                <w:b/>
              </w:rPr>
              <w:t>Research and Innovation Services</w:t>
            </w:r>
          </w:p>
        </w:tc>
        <w:tc>
          <w:tcPr>
            <w:tcW w:w="5528" w:type="dxa"/>
          </w:tcPr>
          <w:p w:rsidR="00793BD4" w:rsidRPr="005229A1" w:rsidRDefault="00793BD4" w:rsidP="0014598D">
            <w:pPr>
              <w:rPr>
                <w:b/>
              </w:rPr>
            </w:pPr>
          </w:p>
        </w:tc>
      </w:tr>
      <w:tr w:rsidR="00793BD4" w:rsidRPr="00182E3C" w:rsidTr="00127EDD">
        <w:tc>
          <w:tcPr>
            <w:tcW w:w="5353" w:type="dxa"/>
          </w:tcPr>
          <w:p w:rsidR="00793BD4" w:rsidRPr="009759B6" w:rsidRDefault="00793BD4" w:rsidP="009759B6">
            <w:pPr>
              <w:rPr>
                <w:b/>
              </w:rPr>
            </w:pPr>
            <w:r w:rsidRPr="009759B6">
              <w:rPr>
                <w:b/>
              </w:rPr>
              <w:t>Finance &amp; Planning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inc</w:t>
            </w:r>
            <w:proofErr w:type="spellEnd"/>
            <w:r>
              <w:rPr>
                <w:b/>
              </w:rPr>
              <w:t xml:space="preserve"> </w:t>
            </w:r>
            <w:r>
              <w:t>Strategy, Planning and Insight)</w:t>
            </w:r>
          </w:p>
        </w:tc>
        <w:tc>
          <w:tcPr>
            <w:tcW w:w="5528" w:type="dxa"/>
          </w:tcPr>
          <w:p w:rsidR="00793BD4" w:rsidRPr="00182E3C" w:rsidRDefault="00793BD4" w:rsidP="00182E3C">
            <w:pPr>
              <w:pStyle w:val="NoSpacing"/>
              <w:ind w:left="720"/>
              <w:rPr>
                <w:b/>
              </w:rPr>
            </w:pPr>
          </w:p>
        </w:tc>
      </w:tr>
      <w:tr w:rsidR="00793BD4" w:rsidRPr="00182E3C" w:rsidTr="00127EDD">
        <w:tc>
          <w:tcPr>
            <w:tcW w:w="5353" w:type="dxa"/>
          </w:tcPr>
          <w:p w:rsidR="00793BD4" w:rsidRPr="005229A1" w:rsidRDefault="00793BD4" w:rsidP="009759B6">
            <w:r w:rsidRPr="009759B6">
              <w:rPr>
                <w:b/>
              </w:rPr>
              <w:t>F</w:t>
            </w:r>
            <w:r>
              <w:rPr>
                <w:b/>
              </w:rPr>
              <w:t xml:space="preserve">acilities </w:t>
            </w:r>
            <w:r w:rsidRPr="009759B6">
              <w:rPr>
                <w:b/>
              </w:rPr>
              <w:t>D</w:t>
            </w:r>
            <w:r>
              <w:rPr>
                <w:b/>
              </w:rPr>
              <w:t>irectorate</w:t>
            </w:r>
            <w:r w:rsidRPr="009759B6">
              <w:rPr>
                <w:b/>
              </w:rPr>
              <w:t>/Estates</w:t>
            </w:r>
          </w:p>
        </w:tc>
        <w:tc>
          <w:tcPr>
            <w:tcW w:w="5528" w:type="dxa"/>
          </w:tcPr>
          <w:p w:rsidR="00793BD4" w:rsidRPr="00182E3C" w:rsidRDefault="00793BD4" w:rsidP="00182E3C">
            <w:pPr>
              <w:pStyle w:val="NoSpacing"/>
              <w:ind w:left="720"/>
              <w:rPr>
                <w:b/>
              </w:rPr>
            </w:pPr>
          </w:p>
        </w:tc>
      </w:tr>
      <w:tr w:rsidR="00793BD4" w:rsidRPr="00182E3C" w:rsidTr="00127EDD">
        <w:tc>
          <w:tcPr>
            <w:tcW w:w="5353" w:type="dxa"/>
          </w:tcPr>
          <w:p w:rsidR="00793BD4" w:rsidRPr="009759B6" w:rsidRDefault="00793BD4" w:rsidP="009759B6">
            <w:pPr>
              <w:rPr>
                <w:b/>
              </w:rPr>
            </w:pPr>
            <w:r w:rsidRPr="009759B6">
              <w:rPr>
                <w:b/>
              </w:rPr>
              <w:t>Corporate Services</w:t>
            </w:r>
            <w:r>
              <w:rPr>
                <w:b/>
              </w:rPr>
              <w:t xml:space="preserve"> (</w:t>
            </w:r>
            <w:r>
              <w:t>including Transformation Service, Governance and Sector Regulation)</w:t>
            </w:r>
          </w:p>
        </w:tc>
        <w:tc>
          <w:tcPr>
            <w:tcW w:w="5528" w:type="dxa"/>
          </w:tcPr>
          <w:p w:rsidR="00793BD4" w:rsidRPr="00182E3C" w:rsidRDefault="00793BD4" w:rsidP="00182E3C">
            <w:pPr>
              <w:pStyle w:val="NoSpacing"/>
              <w:ind w:left="720"/>
              <w:rPr>
                <w:b/>
              </w:rPr>
            </w:pPr>
          </w:p>
        </w:tc>
      </w:tr>
    </w:tbl>
    <w:p w:rsidR="00BD5DEF" w:rsidRDefault="00BD5DEF" w:rsidP="00BD5DEF">
      <w:pPr>
        <w:pStyle w:val="NoSpacing"/>
        <w:rPr>
          <w:lang w:eastAsia="en-US"/>
        </w:rPr>
      </w:pPr>
    </w:p>
    <w:p w:rsidR="00BD5DEF" w:rsidRDefault="00BD5DEF" w:rsidP="00BD5DEF">
      <w:pPr>
        <w:pStyle w:val="NoSpacing"/>
        <w:rPr>
          <w:lang w:eastAsia="en-US"/>
        </w:rPr>
      </w:pPr>
    </w:p>
    <w:p w:rsidR="006E4474" w:rsidRDefault="006E4474"/>
    <w:sectPr w:rsidR="006E4474" w:rsidSect="009759B6">
      <w:pgSz w:w="11906" w:h="16838"/>
      <w:pgMar w:top="454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067"/>
    <w:multiLevelType w:val="multilevel"/>
    <w:tmpl w:val="8712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57719D"/>
    <w:multiLevelType w:val="multilevel"/>
    <w:tmpl w:val="D91A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33310A"/>
    <w:multiLevelType w:val="multilevel"/>
    <w:tmpl w:val="FCB8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A864BB"/>
    <w:multiLevelType w:val="multilevel"/>
    <w:tmpl w:val="585A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1450F4"/>
    <w:multiLevelType w:val="multilevel"/>
    <w:tmpl w:val="C070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D473A3"/>
    <w:multiLevelType w:val="hybridMultilevel"/>
    <w:tmpl w:val="1908AE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EF"/>
    <w:rsid w:val="00182E3C"/>
    <w:rsid w:val="001C6BE7"/>
    <w:rsid w:val="00220115"/>
    <w:rsid w:val="002B1981"/>
    <w:rsid w:val="00343C3A"/>
    <w:rsid w:val="00491107"/>
    <w:rsid w:val="004A2877"/>
    <w:rsid w:val="005229A1"/>
    <w:rsid w:val="00666216"/>
    <w:rsid w:val="006E4474"/>
    <w:rsid w:val="0071095F"/>
    <w:rsid w:val="0078797D"/>
    <w:rsid w:val="00793BD4"/>
    <w:rsid w:val="009759B6"/>
    <w:rsid w:val="00A117FA"/>
    <w:rsid w:val="00A20B9D"/>
    <w:rsid w:val="00A42C78"/>
    <w:rsid w:val="00AD63A4"/>
    <w:rsid w:val="00BD5DEF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EF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DEF"/>
    <w:pPr>
      <w:ind w:left="720"/>
    </w:pPr>
    <w:rPr>
      <w:lang w:eastAsia="en-US"/>
    </w:rPr>
  </w:style>
  <w:style w:type="paragraph" w:styleId="NoSpacing">
    <w:name w:val="No Spacing"/>
    <w:uiPriority w:val="1"/>
    <w:qFormat/>
    <w:rsid w:val="00BD5DEF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18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EF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DEF"/>
    <w:pPr>
      <w:ind w:left="720"/>
    </w:pPr>
    <w:rPr>
      <w:lang w:eastAsia="en-US"/>
    </w:rPr>
  </w:style>
  <w:style w:type="paragraph" w:styleId="NoSpacing">
    <w:name w:val="No Spacing"/>
    <w:uiPriority w:val="1"/>
    <w:qFormat/>
    <w:rsid w:val="00BD5DEF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18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BD60D-CE70-4EB5-AA14-A661CBE6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Ward</dc:creator>
  <cp:lastModifiedBy>Joanne Ward</cp:lastModifiedBy>
  <cp:revision>6</cp:revision>
  <dcterms:created xsi:type="dcterms:W3CDTF">2019-01-29T11:45:00Z</dcterms:created>
  <dcterms:modified xsi:type="dcterms:W3CDTF">2019-01-29T11:52:00Z</dcterms:modified>
</cp:coreProperties>
</file>